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DCC" w:rsidRDefault="006D39F8" w:rsidP="00B52DCC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6D39F8">
        <w:rPr>
          <w:rFonts w:eastAsia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289.95pt;margin-top:22.9pt;width:209.1pt;height:30pt;z-index:25166028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" filled="f" stroked="f">
            <v:textbox>
              <w:txbxContent>
                <w:p w:rsidR="00B52DCC" w:rsidRPr="00A43774" w:rsidRDefault="00B52DCC" w:rsidP="00B52DCC">
                  <w:pPr>
                    <w:rPr>
                      <w:sz w:val="40"/>
                      <w:szCs w:val="40"/>
                    </w:rPr>
                  </w:pPr>
                  <w:r w:rsidRPr="00A43774">
                    <w:rPr>
                      <w:sz w:val="40"/>
                      <w:szCs w:val="40"/>
                    </w:rPr>
                    <w:t>NÚCLEO MINEIRO</w:t>
                  </w:r>
                </w:p>
              </w:txbxContent>
            </v:textbox>
          </v:shape>
        </w:pict>
      </w:r>
      <w:r w:rsidR="00B52DCC">
        <w:rPr>
          <w:rFonts w:ascii="Tahoma" w:hAnsi="Tahoma" w:cs="Tahoma"/>
          <w:noProof/>
        </w:rPr>
        <w:drawing>
          <wp:inline distT="0" distB="0" distL="0" distR="0">
            <wp:extent cx="3231547" cy="1066800"/>
            <wp:effectExtent l="0" t="0" r="698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072" cy="107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30F" w:rsidRDefault="0065521F" w:rsidP="0065521F">
      <w:pPr>
        <w:shd w:val="clear" w:color="auto" w:fill="FFFFFF"/>
        <w:tabs>
          <w:tab w:val="left" w:pos="1005"/>
          <w:tab w:val="center" w:pos="5587"/>
        </w:tabs>
        <w:spacing w:after="0" w:line="240" w:lineRule="auto"/>
        <w:jc w:val="both"/>
        <w:rPr>
          <w:b/>
          <w:sz w:val="24"/>
          <w:szCs w:val="24"/>
        </w:rPr>
        <w:sectPr w:rsidR="007B030F" w:rsidSect="00B927E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b/>
          <w:sz w:val="24"/>
          <w:szCs w:val="24"/>
        </w:rPr>
        <w:tab/>
      </w:r>
    </w:p>
    <w:p w:rsidR="00D43EC6" w:rsidRPr="00B06600" w:rsidRDefault="00AE1B77" w:rsidP="00B06600">
      <w:pPr>
        <w:shd w:val="clear" w:color="auto" w:fill="FFFFFF"/>
        <w:tabs>
          <w:tab w:val="left" w:pos="1005"/>
          <w:tab w:val="center" w:pos="5587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  <w:sectPr w:rsidR="00D43EC6" w:rsidRPr="00B06600" w:rsidSect="007B030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b/>
          <w:sz w:val="26"/>
          <w:szCs w:val="26"/>
        </w:rPr>
        <w:lastRenderedPageBreak/>
        <w:t xml:space="preserve">III ATO PÚBLICO </w:t>
      </w:r>
      <w:r w:rsidR="00C406A5" w:rsidRPr="0065521F">
        <w:rPr>
          <w:b/>
          <w:sz w:val="26"/>
          <w:szCs w:val="26"/>
        </w:rPr>
        <w:t>CONTRA O AUMENTO DOS JUROS PELO CO</w:t>
      </w:r>
      <w:r w:rsidR="003D4FB4" w:rsidRPr="0065521F">
        <w:rPr>
          <w:b/>
          <w:sz w:val="26"/>
          <w:szCs w:val="26"/>
        </w:rPr>
        <w:t xml:space="preserve">NSELHO DE POLÍTICA MONETÁRIA </w:t>
      </w:r>
      <w:r w:rsidR="00B06600">
        <w:rPr>
          <w:b/>
          <w:sz w:val="26"/>
          <w:szCs w:val="26"/>
        </w:rPr>
        <w:t>–</w:t>
      </w:r>
      <w:r w:rsidR="003D4FB4" w:rsidRPr="0065521F">
        <w:rPr>
          <w:b/>
          <w:sz w:val="26"/>
          <w:szCs w:val="26"/>
        </w:rPr>
        <w:t xml:space="preserve"> COPO</w:t>
      </w:r>
      <w:r w:rsidR="00B06600">
        <w:rPr>
          <w:b/>
          <w:sz w:val="26"/>
          <w:szCs w:val="26"/>
        </w:rPr>
        <w:t>M.</w:t>
      </w:r>
    </w:p>
    <w:p w:rsidR="0065521F" w:rsidRPr="003B4559" w:rsidRDefault="0065521F" w:rsidP="00B06600">
      <w:pPr>
        <w:jc w:val="center"/>
        <w:rPr>
          <w:rFonts w:ascii="Calibri" w:eastAsia="Times New Roman" w:hAnsi="Calibri" w:cs="Arial"/>
          <w:b/>
          <w:sz w:val="28"/>
          <w:szCs w:val="28"/>
        </w:rPr>
      </w:pPr>
      <w:bookmarkStart w:id="0" w:name="_GoBack"/>
      <w:bookmarkEnd w:id="0"/>
      <w:r w:rsidRPr="003B4559">
        <w:rPr>
          <w:rFonts w:ascii="Calibri" w:eastAsia="Times New Roman" w:hAnsi="Calibri" w:cs="Arial"/>
          <w:b/>
          <w:sz w:val="28"/>
          <w:szCs w:val="28"/>
        </w:rPr>
        <w:lastRenderedPageBreak/>
        <w:t>VOCÊ PRECISA SABER</w:t>
      </w:r>
    </w:p>
    <w:p w:rsidR="00C406A5" w:rsidRDefault="00C406A5" w:rsidP="004B7990">
      <w:pPr>
        <w:spacing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  <w:sectPr w:rsidR="00C406A5" w:rsidSect="007B030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D75F6" w:rsidRPr="00E216D9" w:rsidRDefault="000D75F6" w:rsidP="00B211DD">
      <w:pPr>
        <w:spacing w:after="0" w:line="240" w:lineRule="auto"/>
        <w:jc w:val="both"/>
        <w:rPr>
          <w:rFonts w:ascii="Calibri" w:eastAsia="Times New Roman" w:hAnsi="Calibri" w:cs="Arial"/>
        </w:rPr>
      </w:pPr>
      <w:r w:rsidRPr="00E216D9">
        <w:rPr>
          <w:rFonts w:ascii="Calibri" w:eastAsia="Times New Roman" w:hAnsi="Calibri" w:cs="Arial"/>
        </w:rPr>
        <w:lastRenderedPageBreak/>
        <w:t>Você</w:t>
      </w:r>
      <w:r w:rsidR="003D4FB4" w:rsidRPr="00E216D9">
        <w:rPr>
          <w:rFonts w:ascii="Calibri" w:eastAsia="Times New Roman" w:hAnsi="Calibri" w:cs="Arial"/>
        </w:rPr>
        <w:t>,</w:t>
      </w:r>
      <w:r w:rsidRPr="00E216D9">
        <w:rPr>
          <w:rFonts w:ascii="Calibri" w:eastAsia="Times New Roman" w:hAnsi="Calibri" w:cs="Arial"/>
        </w:rPr>
        <w:t xml:space="preserve"> </w:t>
      </w:r>
      <w:r w:rsidRPr="00090C93">
        <w:rPr>
          <w:rFonts w:ascii="Calibri" w:eastAsia="Times New Roman" w:hAnsi="Calibri" w:cs="Arial"/>
          <w:b/>
        </w:rPr>
        <w:t>cidadão</w:t>
      </w:r>
      <w:r w:rsidR="003D4FB4" w:rsidRPr="00E216D9">
        <w:rPr>
          <w:rFonts w:ascii="Calibri" w:eastAsia="Times New Roman" w:hAnsi="Calibri" w:cs="Arial"/>
        </w:rPr>
        <w:t>,</w:t>
      </w:r>
      <w:r w:rsidRPr="00E216D9">
        <w:rPr>
          <w:rFonts w:ascii="Calibri" w:eastAsia="Times New Roman" w:hAnsi="Calibri" w:cs="Arial"/>
        </w:rPr>
        <w:t xml:space="preserve"> sabe por que sua conta de energia elétrica continua alta</w:t>
      </w:r>
      <w:r w:rsidR="003D4FB4" w:rsidRPr="00E216D9">
        <w:rPr>
          <w:rFonts w:ascii="Calibri" w:eastAsia="Times New Roman" w:hAnsi="Calibri" w:cs="Arial"/>
        </w:rPr>
        <w:t xml:space="preserve">, </w:t>
      </w:r>
      <w:r w:rsidRPr="00E216D9">
        <w:rPr>
          <w:rFonts w:ascii="Calibri" w:eastAsia="Times New Roman" w:hAnsi="Calibri" w:cs="Arial"/>
        </w:rPr>
        <w:t>com bandeira vermelha</w:t>
      </w:r>
      <w:r w:rsidR="003D4FB4" w:rsidRPr="00E216D9">
        <w:rPr>
          <w:rFonts w:ascii="Calibri" w:eastAsia="Times New Roman" w:hAnsi="Calibri" w:cs="Arial"/>
        </w:rPr>
        <w:t>, por mais que você economize</w:t>
      </w:r>
      <w:r w:rsidRPr="00E216D9">
        <w:rPr>
          <w:rFonts w:ascii="Calibri" w:eastAsia="Times New Roman" w:hAnsi="Calibri" w:cs="Arial"/>
        </w:rPr>
        <w:t xml:space="preserve">? </w:t>
      </w:r>
    </w:p>
    <w:p w:rsidR="008B4879" w:rsidRPr="00E216D9" w:rsidRDefault="008B4879" w:rsidP="00B211DD">
      <w:pPr>
        <w:spacing w:after="0" w:line="240" w:lineRule="auto"/>
        <w:jc w:val="both"/>
        <w:rPr>
          <w:rFonts w:ascii="Calibri" w:eastAsia="Times New Roman" w:hAnsi="Calibri" w:cs="Arial"/>
        </w:rPr>
      </w:pPr>
      <w:r w:rsidRPr="00E216D9">
        <w:rPr>
          <w:rFonts w:ascii="Calibri" w:eastAsia="Times New Roman" w:hAnsi="Calibri" w:cs="Arial"/>
        </w:rPr>
        <w:t xml:space="preserve">Sabe por que o sistema público de saúde é tão precário, falta medicamentos, leitos e, principalmente profissionais de saúde nos hospitais? </w:t>
      </w:r>
    </w:p>
    <w:p w:rsidR="008B4879" w:rsidRPr="00E216D9" w:rsidRDefault="008B4879" w:rsidP="00B211DD">
      <w:pPr>
        <w:spacing w:after="0" w:line="240" w:lineRule="auto"/>
        <w:jc w:val="both"/>
        <w:rPr>
          <w:rFonts w:ascii="Calibri" w:eastAsia="Times New Roman" w:hAnsi="Calibri" w:cs="Arial"/>
        </w:rPr>
      </w:pPr>
      <w:r w:rsidRPr="00E216D9">
        <w:rPr>
          <w:rFonts w:ascii="Calibri" w:eastAsia="Times New Roman" w:hAnsi="Calibri" w:cs="Arial"/>
        </w:rPr>
        <w:t>Sabe por que o transporte público é de péssima qualidade, está sempre lotado, e não recebe</w:t>
      </w:r>
      <w:r w:rsidR="003A5C40" w:rsidRPr="00E216D9">
        <w:rPr>
          <w:rFonts w:ascii="Calibri" w:eastAsia="Times New Roman" w:hAnsi="Calibri" w:cs="Arial"/>
        </w:rPr>
        <w:t xml:space="preserve"> </w:t>
      </w:r>
      <w:r w:rsidRPr="00E216D9">
        <w:rPr>
          <w:rFonts w:ascii="Calibri" w:eastAsia="Times New Roman" w:hAnsi="Calibri" w:cs="Arial"/>
        </w:rPr>
        <w:t xml:space="preserve">investimento?  </w:t>
      </w:r>
    </w:p>
    <w:p w:rsidR="00B52DCC" w:rsidRPr="003B4559" w:rsidRDefault="004B7990" w:rsidP="00B211DD">
      <w:pPr>
        <w:spacing w:after="0" w:line="240" w:lineRule="auto"/>
        <w:jc w:val="both"/>
        <w:rPr>
          <w:rFonts w:ascii="Calibri" w:eastAsia="Times New Roman" w:hAnsi="Calibri" w:cs="Arial"/>
        </w:rPr>
      </w:pPr>
      <w:r w:rsidRPr="004B7990">
        <w:rPr>
          <w:rFonts w:ascii="Calibri" w:eastAsia="Times New Roman" w:hAnsi="Calibri" w:cs="Arial"/>
          <w:color w:val="000000"/>
        </w:rPr>
        <w:lastRenderedPageBreak/>
        <w:t>Sa</w:t>
      </w:r>
      <w:r w:rsidR="006A0741">
        <w:rPr>
          <w:rFonts w:ascii="Calibri" w:eastAsia="Times New Roman" w:hAnsi="Calibri" w:cs="Arial"/>
          <w:color w:val="000000"/>
        </w:rPr>
        <w:t xml:space="preserve">iba o </w:t>
      </w:r>
      <w:r w:rsidR="006A0741" w:rsidRPr="004B7990">
        <w:rPr>
          <w:rFonts w:ascii="Calibri" w:eastAsia="Times New Roman" w:hAnsi="Calibri" w:cs="Arial"/>
          <w:color w:val="000000"/>
        </w:rPr>
        <w:t>por</w:t>
      </w:r>
      <w:r w:rsidR="006A0741">
        <w:rPr>
          <w:rFonts w:ascii="Calibri" w:eastAsia="Times New Roman" w:hAnsi="Calibri" w:cs="Arial"/>
          <w:color w:val="000000"/>
        </w:rPr>
        <w:t>quê</w:t>
      </w:r>
      <w:r>
        <w:rPr>
          <w:rFonts w:ascii="Calibri" w:eastAsia="Times New Roman" w:hAnsi="Calibri" w:cs="Arial"/>
          <w:color w:val="000000"/>
        </w:rPr>
        <w:t xml:space="preserve"> disso, toda vez que o </w:t>
      </w:r>
      <w:r w:rsidR="006A0741">
        <w:t>Comitê de Política Monetária -</w:t>
      </w:r>
      <w:r w:rsidR="006A0741" w:rsidRPr="002B48E4">
        <w:t xml:space="preserve"> </w:t>
      </w:r>
      <w:r w:rsidR="006A0741">
        <w:t xml:space="preserve">COPOM </w:t>
      </w:r>
      <w:r w:rsidR="00DD49A5" w:rsidRPr="003B4559">
        <w:t xml:space="preserve">se </w:t>
      </w:r>
      <w:r w:rsidR="003A5C40" w:rsidRPr="003B4559">
        <w:t>reún</w:t>
      </w:r>
      <w:r w:rsidR="003A5C40">
        <w:t>e</w:t>
      </w:r>
      <w:r w:rsidR="006A0741" w:rsidRPr="003B4559">
        <w:t xml:space="preserve"> </w:t>
      </w:r>
      <w:r w:rsidR="00CF58C4" w:rsidRPr="003B4559">
        <w:t>é</w:t>
      </w:r>
      <w:r w:rsidR="008D1F52" w:rsidRPr="003B4559">
        <w:t xml:space="preserve"> para </w:t>
      </w:r>
      <w:r w:rsidR="006A0741" w:rsidRPr="003B4559">
        <w:t>subir os juros. Cada aumento significa mais dinheiro para pagamento de juros aos banqueiros e menos para as necessidades da população</w:t>
      </w:r>
      <w:r w:rsidR="00DD49A5" w:rsidRPr="003B4559">
        <w:t xml:space="preserve">, como saúde, transporte público, moradia e saneamento, programas de educação, investimentos que precisamos e podem melhorar a vida das famílias.  </w:t>
      </w:r>
    </w:p>
    <w:p w:rsidR="008D1F52" w:rsidRPr="008D1F52" w:rsidRDefault="008D1F52" w:rsidP="00B211DD">
      <w:pPr>
        <w:spacing w:after="0" w:line="240" w:lineRule="auto"/>
        <w:jc w:val="both"/>
        <w:rPr>
          <w:rFonts w:ascii="Calibri" w:eastAsia="Times New Roman" w:hAnsi="Calibri" w:cs="Arial"/>
          <w:color w:val="000000"/>
        </w:rPr>
        <w:sectPr w:rsidR="008D1F52" w:rsidRPr="008D1F52" w:rsidSect="00B211D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52DCC" w:rsidRDefault="00B52DCC" w:rsidP="00B211DD">
      <w:pPr>
        <w:spacing w:after="0" w:line="240" w:lineRule="auto"/>
        <w:jc w:val="both"/>
      </w:pPr>
      <w:r w:rsidRPr="00F244C6">
        <w:rPr>
          <w:b/>
        </w:rPr>
        <w:lastRenderedPageBreak/>
        <w:t>Atualmente 47% do Orçamento Geral da União</w:t>
      </w:r>
      <w:r>
        <w:rPr>
          <w:b/>
        </w:rPr>
        <w:t>,</w:t>
      </w:r>
      <w:r w:rsidRPr="00F244C6">
        <w:rPr>
          <w:b/>
        </w:rPr>
        <w:t xml:space="preserve"> ou seja</w:t>
      </w:r>
      <w:r>
        <w:rPr>
          <w:b/>
        </w:rPr>
        <w:t>,</w:t>
      </w:r>
      <w:r w:rsidRPr="00F244C6">
        <w:rPr>
          <w:b/>
        </w:rPr>
        <w:t xml:space="preserve"> R$ 1,356 </w:t>
      </w:r>
      <w:r w:rsidRPr="003B4559">
        <w:rPr>
          <w:b/>
        </w:rPr>
        <w:t>trilhão</w:t>
      </w:r>
      <w:r w:rsidR="00C274D1" w:rsidRPr="003B4559">
        <w:t xml:space="preserve"> arrecadado</w:t>
      </w:r>
      <w:r w:rsidR="008B4879" w:rsidRPr="003B4559">
        <w:t xml:space="preserve">, principalmente </w:t>
      </w:r>
      <w:r w:rsidR="00C274D1" w:rsidRPr="003B4559">
        <w:t>com os impostos pago</w:t>
      </w:r>
      <w:r w:rsidR="007B030F">
        <w:t>s</w:t>
      </w:r>
      <w:r w:rsidR="00C274D1" w:rsidRPr="003B4559">
        <w:t xml:space="preserve"> por você</w:t>
      </w:r>
      <w:r w:rsidR="00C274D1" w:rsidRPr="003648DA">
        <w:rPr>
          <w:color w:val="E36C0A" w:themeColor="accent6" w:themeShade="BF"/>
        </w:rPr>
        <w:t xml:space="preserve"> </w:t>
      </w:r>
      <w:r>
        <w:t xml:space="preserve">é destinado ao pagamento de juros, amortizações e refinanciamento da Dívida Pública Federal. </w:t>
      </w:r>
    </w:p>
    <w:p w:rsidR="00B52DCC" w:rsidRPr="00135D30" w:rsidRDefault="00B52DCC" w:rsidP="00B211DD">
      <w:pPr>
        <w:spacing w:after="0" w:line="240" w:lineRule="auto"/>
        <w:jc w:val="both"/>
        <w:rPr>
          <w:b/>
        </w:rPr>
      </w:pPr>
      <w:r w:rsidRPr="00135D30">
        <w:rPr>
          <w:b/>
        </w:rPr>
        <w:t xml:space="preserve">Este valor representa, por exemplo, </w:t>
      </w:r>
    </w:p>
    <w:p w:rsidR="00B52DCC" w:rsidRDefault="00B52DCC" w:rsidP="00B211DD">
      <w:pPr>
        <w:spacing w:after="0" w:line="240" w:lineRule="auto"/>
        <w:jc w:val="both"/>
      </w:pPr>
      <w:r>
        <w:t>13 vezes o</w:t>
      </w:r>
      <w:r w:rsidR="008B4879">
        <w:t xml:space="preserve"> total dos</w:t>
      </w:r>
      <w:r>
        <w:t xml:space="preserve"> recursos destinados à saúde, </w:t>
      </w:r>
    </w:p>
    <w:p w:rsidR="00B52DCC" w:rsidRDefault="00B52DCC" w:rsidP="00B211DD">
      <w:pPr>
        <w:spacing w:after="0" w:line="240" w:lineRule="auto"/>
        <w:jc w:val="both"/>
      </w:pPr>
      <w:r>
        <w:t xml:space="preserve">13 vezes os recursos previstos para educação ou </w:t>
      </w:r>
    </w:p>
    <w:p w:rsidR="00B52DCC" w:rsidRDefault="00B52DCC" w:rsidP="00B211DD">
      <w:pPr>
        <w:spacing w:after="0" w:line="240" w:lineRule="auto"/>
        <w:jc w:val="both"/>
      </w:pPr>
      <w:r>
        <w:t>54 vezes os recursos para transporte</w:t>
      </w:r>
      <w:r w:rsidR="008B4879">
        <w:t xml:space="preserve"> público</w:t>
      </w:r>
      <w:r>
        <w:t>.</w:t>
      </w:r>
    </w:p>
    <w:p w:rsidR="00DD49A5" w:rsidRPr="003B4559" w:rsidRDefault="00B52DCC" w:rsidP="00B211DD">
      <w:pPr>
        <w:spacing w:after="0" w:line="240" w:lineRule="auto"/>
        <w:jc w:val="both"/>
      </w:pPr>
      <w:r w:rsidRPr="003B4559">
        <w:t xml:space="preserve">Apesar </w:t>
      </w:r>
      <w:r w:rsidR="008B4879" w:rsidRPr="003B4559">
        <w:t>do volume desses pagamentos</w:t>
      </w:r>
      <w:r w:rsidRPr="003B4559">
        <w:t xml:space="preserve">, a dívida cresce ano a ano. </w:t>
      </w:r>
      <w:r w:rsidR="00DD49A5" w:rsidRPr="003B4559">
        <w:t>Quanto mais pagamos, maior é o saldo devedor.</w:t>
      </w:r>
    </w:p>
    <w:p w:rsidR="00B52DCC" w:rsidRPr="003B4559" w:rsidRDefault="00DD49A5" w:rsidP="00B211DD">
      <w:pPr>
        <w:spacing w:after="0" w:line="240" w:lineRule="auto"/>
        <w:jc w:val="both"/>
      </w:pPr>
      <w:r>
        <w:t>Isso acontece porque existe um</w:t>
      </w:r>
      <w:r w:rsidR="00B52DCC">
        <w:t xml:space="preserve"> Sistema da Dívida</w:t>
      </w:r>
      <w:r>
        <w:t xml:space="preserve"> que é</w:t>
      </w:r>
      <w:r w:rsidR="00B52DCC">
        <w:t xml:space="preserve"> comandado pelo mercado financeiro</w:t>
      </w:r>
      <w:r>
        <w:t>.</w:t>
      </w:r>
      <w:r w:rsidR="00B52DCC">
        <w:t xml:space="preserve"> </w:t>
      </w:r>
      <w:r w:rsidR="00B52DCC" w:rsidRPr="003B4559">
        <w:t>É você</w:t>
      </w:r>
      <w:r w:rsidR="00FD5B57" w:rsidRPr="003B4559">
        <w:t xml:space="preserve"> cidadão</w:t>
      </w:r>
      <w:r w:rsidR="003648DA" w:rsidRPr="003B4559">
        <w:t xml:space="preserve"> </w:t>
      </w:r>
      <w:r w:rsidR="00B52DCC" w:rsidRPr="003B4559">
        <w:t>quem</w:t>
      </w:r>
      <w:r w:rsidR="00B52DCC" w:rsidRPr="006E656E">
        <w:t xml:space="preserve"> paga essa dívida, </w:t>
      </w:r>
      <w:r w:rsidR="009B4980">
        <w:t>que apesar dos altos impostos</w:t>
      </w:r>
      <w:r w:rsidR="00B52DCC" w:rsidRPr="006E656E">
        <w:t xml:space="preserve"> sofre com a falta e</w:t>
      </w:r>
      <w:r w:rsidR="009B4980">
        <w:t>/</w:t>
      </w:r>
      <w:r w:rsidR="00B52DCC">
        <w:t>ou</w:t>
      </w:r>
      <w:r w:rsidR="00B52DCC" w:rsidRPr="006E656E">
        <w:t xml:space="preserve"> precariedade de hospitais, </w:t>
      </w:r>
      <w:r w:rsidR="00B52DCC" w:rsidRPr="003B4559">
        <w:t>escola</w:t>
      </w:r>
      <w:r w:rsidRPr="003B4559">
        <w:t>s</w:t>
      </w:r>
      <w:r w:rsidR="00B52DCC" w:rsidRPr="00DD49A5">
        <w:rPr>
          <w:color w:val="00B050"/>
        </w:rPr>
        <w:t>,</w:t>
      </w:r>
      <w:r w:rsidR="00B52DCC" w:rsidRPr="006E656E">
        <w:t xml:space="preserve"> transportes públicos</w:t>
      </w:r>
      <w:r w:rsidR="00B52DCC">
        <w:t xml:space="preserve">, </w:t>
      </w:r>
      <w:r w:rsidR="00B52DCC" w:rsidRPr="00F244C6">
        <w:t xml:space="preserve">saneamento e demais </w:t>
      </w:r>
      <w:r w:rsidR="00B52DCC" w:rsidRPr="006E656E">
        <w:t xml:space="preserve">serviços </w:t>
      </w:r>
      <w:r w:rsidR="00B52DCC" w:rsidRPr="003B4559">
        <w:t>públicos</w:t>
      </w:r>
      <w:r w:rsidR="00FD5B57" w:rsidRPr="003B4559">
        <w:t xml:space="preserve"> de qualidade</w:t>
      </w:r>
      <w:r w:rsidR="00B52DCC" w:rsidRPr="003B4559">
        <w:t xml:space="preserve">.   </w:t>
      </w:r>
    </w:p>
    <w:p w:rsidR="00B52DCC" w:rsidRPr="003B4559" w:rsidRDefault="00DD49A5" w:rsidP="00B211DD">
      <w:pPr>
        <w:spacing w:after="0" w:line="240" w:lineRule="auto"/>
        <w:jc w:val="both"/>
      </w:pPr>
      <w:r w:rsidRPr="003B4559">
        <w:t xml:space="preserve">Precisamos </w:t>
      </w:r>
      <w:r w:rsidR="00B52DCC" w:rsidRPr="003B4559">
        <w:t>mostrar aos nossos governantes e aos dirigentes do Banco Central que nós não aceitamos mais ser pilhados pelo Sistema Financeiro Nacional e Internacional.</w:t>
      </w:r>
    </w:p>
    <w:p w:rsidR="00DD49A5" w:rsidRPr="003B4559" w:rsidRDefault="00DB4A5A" w:rsidP="00B211DD">
      <w:pPr>
        <w:spacing w:after="0" w:line="240" w:lineRule="auto"/>
        <w:jc w:val="both"/>
      </w:pPr>
      <w:r w:rsidRPr="003B4559">
        <w:t xml:space="preserve">Chega de </w:t>
      </w:r>
      <w:r w:rsidR="00DD49A5" w:rsidRPr="003B4559">
        <w:t xml:space="preserve">jogar essa conta </w:t>
      </w:r>
      <w:r w:rsidRPr="003B4559">
        <w:t xml:space="preserve">apenas </w:t>
      </w:r>
      <w:r w:rsidR="00DD49A5" w:rsidRPr="003B4559">
        <w:t>nas costas d</w:t>
      </w:r>
      <w:r w:rsidRPr="003B4559">
        <w:t>os trabalhadores</w:t>
      </w:r>
      <w:r w:rsidR="00DD49A5" w:rsidRPr="003B4559">
        <w:t>!</w:t>
      </w:r>
    </w:p>
    <w:p w:rsidR="003A5C40" w:rsidRDefault="00DD49A5" w:rsidP="00B211DD">
      <w:pPr>
        <w:tabs>
          <w:tab w:val="left" w:pos="142"/>
        </w:tabs>
        <w:spacing w:after="0" w:line="240" w:lineRule="auto"/>
        <w:jc w:val="both"/>
      </w:pPr>
      <w:r w:rsidRPr="003B4559">
        <w:t xml:space="preserve">Os </w:t>
      </w:r>
      <w:r w:rsidR="005B332E" w:rsidRPr="003B4559">
        <w:t>capitalistas</w:t>
      </w:r>
      <w:r w:rsidRPr="003B4559">
        <w:t>, rentistas que ganham milhões em juros de suas aplicações financeiras, os milionários</w:t>
      </w:r>
      <w:r w:rsidR="000A5801" w:rsidRPr="003B4559">
        <w:t>, donos de grandes fortunas precisam pagar impostos na proporção de sua riqueza e as</w:t>
      </w:r>
      <w:r w:rsidR="003A5C40">
        <w:t>sumir sua parte nessa conta.</w:t>
      </w:r>
      <w:r w:rsidR="003A5C40" w:rsidRPr="003A5C40">
        <w:t xml:space="preserve"> </w:t>
      </w:r>
    </w:p>
    <w:p w:rsidR="003A5C40" w:rsidRPr="003B4559" w:rsidRDefault="003A5C40" w:rsidP="00B211DD">
      <w:pPr>
        <w:tabs>
          <w:tab w:val="left" w:pos="142"/>
        </w:tabs>
        <w:spacing w:after="0" w:line="240" w:lineRule="auto"/>
        <w:jc w:val="both"/>
      </w:pPr>
      <w:r w:rsidRPr="005A4059">
        <w:rPr>
          <w:b/>
        </w:rPr>
        <w:t>AUDITORIA</w:t>
      </w:r>
      <w:r w:rsidRPr="003B4559">
        <w:t xml:space="preserve"> JÁ!</w:t>
      </w:r>
    </w:p>
    <w:p w:rsidR="003A5C40" w:rsidRDefault="003A5C40" w:rsidP="00B211DD">
      <w:pPr>
        <w:tabs>
          <w:tab w:val="left" w:pos="142"/>
        </w:tabs>
        <w:spacing w:after="0" w:line="240" w:lineRule="auto"/>
        <w:jc w:val="both"/>
      </w:pPr>
      <w:r w:rsidRPr="003B4559">
        <w:lastRenderedPageBreak/>
        <w:t>É preciso auditar a dívida</w:t>
      </w:r>
      <w:r>
        <w:t xml:space="preserve">, ou seja, apurar o valor do que realmente devemos. </w:t>
      </w:r>
    </w:p>
    <w:p w:rsidR="003A5C40" w:rsidRPr="003B4559" w:rsidRDefault="003A5C40" w:rsidP="00B211DD">
      <w:pPr>
        <w:tabs>
          <w:tab w:val="left" w:pos="142"/>
        </w:tabs>
        <w:spacing w:after="0" w:line="240" w:lineRule="auto"/>
        <w:jc w:val="both"/>
      </w:pPr>
      <w:r w:rsidRPr="003B4559">
        <w:t xml:space="preserve">Se você recebe uma cobrança na sua casa, um valor exorbitante, que vai comprometer o pagamento de seu aluguel, de sua conta de água, do supermercado, você corre e paga imediatamente? </w:t>
      </w:r>
    </w:p>
    <w:p w:rsidR="003A5C40" w:rsidRDefault="003A5C40" w:rsidP="00B211DD">
      <w:pPr>
        <w:tabs>
          <w:tab w:val="left" w:pos="142"/>
        </w:tabs>
        <w:spacing w:after="0" w:line="240" w:lineRule="auto"/>
        <w:jc w:val="both"/>
      </w:pPr>
      <w:r w:rsidRPr="003B4559">
        <w:t xml:space="preserve">Ou vai questionar o cobrador? Verificar de onde vem essa conta? O que está embutido nesse valor? </w:t>
      </w:r>
    </w:p>
    <w:p w:rsidR="003A5C40" w:rsidRPr="003B4559" w:rsidRDefault="003A5C40" w:rsidP="00B211DD">
      <w:pPr>
        <w:tabs>
          <w:tab w:val="left" w:pos="142"/>
        </w:tabs>
        <w:spacing w:after="0" w:line="240" w:lineRule="auto"/>
        <w:jc w:val="both"/>
      </w:pPr>
      <w:r w:rsidRPr="003B4559">
        <w:t>Pois é, questionar, verificar, conferir, isso é o que faz toda pessoa inteligent</w:t>
      </w:r>
      <w:r>
        <w:t>e e responsável. Isso é auditar</w:t>
      </w:r>
      <w:r w:rsidRPr="003B4559">
        <w:t xml:space="preserve"> a dívida. </w:t>
      </w:r>
    </w:p>
    <w:p w:rsidR="003A5C40" w:rsidRPr="003B4559" w:rsidRDefault="003A5C40" w:rsidP="00B211DD">
      <w:pPr>
        <w:tabs>
          <w:tab w:val="left" w:pos="142"/>
        </w:tabs>
        <w:spacing w:after="0" w:line="240" w:lineRule="auto"/>
        <w:jc w:val="both"/>
      </w:pPr>
      <w:r w:rsidRPr="003B4559">
        <w:t xml:space="preserve">Precisamos verificar, conferir, auditar a Dívida Pública de Minas e do Brasil. </w:t>
      </w:r>
    </w:p>
    <w:p w:rsidR="00B211DD" w:rsidRDefault="003A5C40" w:rsidP="00B211DD">
      <w:pPr>
        <w:tabs>
          <w:tab w:val="left" w:pos="142"/>
          <w:tab w:val="left" w:pos="426"/>
        </w:tabs>
        <w:spacing w:after="0" w:line="240" w:lineRule="auto"/>
        <w:jc w:val="both"/>
      </w:pPr>
      <w:r w:rsidRPr="003B4559">
        <w:t xml:space="preserve">Não podemos continuar pagando, mês a mês, anos e anos, uma montanha de dinheiro, sem saber que dívida é essa, de onde veio e porque chegou a esse valor, se os valores estão corretos, se não há alguma ilegalidade. Isso é o que a </w:t>
      </w:r>
    </w:p>
    <w:p w:rsidR="00B211DD" w:rsidRDefault="00B211DD" w:rsidP="00B211DD">
      <w:pPr>
        <w:tabs>
          <w:tab w:val="left" w:pos="142"/>
          <w:tab w:val="left" w:pos="426"/>
        </w:tabs>
        <w:spacing w:after="0" w:line="240" w:lineRule="auto"/>
        <w:jc w:val="both"/>
      </w:pPr>
    </w:p>
    <w:p w:rsidR="003A5C40" w:rsidRPr="00DE7D0E" w:rsidRDefault="003A5C40" w:rsidP="00B211DD">
      <w:pPr>
        <w:tabs>
          <w:tab w:val="left" w:pos="142"/>
          <w:tab w:val="left" w:pos="426"/>
        </w:tabs>
        <w:spacing w:after="0" w:line="240" w:lineRule="auto"/>
        <w:jc w:val="both"/>
        <w:rPr>
          <w:b/>
          <w:color w:val="00B050"/>
        </w:rPr>
      </w:pPr>
      <w:r w:rsidRPr="003B4559">
        <w:t>AUDITORIA CIDADÃ propõe</w:t>
      </w:r>
      <w:r>
        <w:rPr>
          <w:b/>
          <w:color w:val="00B050"/>
        </w:rPr>
        <w:t xml:space="preserve">. </w:t>
      </w:r>
    </w:p>
    <w:p w:rsidR="003A5C40" w:rsidRDefault="003A5C40" w:rsidP="00B211DD">
      <w:pPr>
        <w:tabs>
          <w:tab w:val="left" w:pos="142"/>
        </w:tabs>
        <w:spacing w:after="0" w:line="240" w:lineRule="auto"/>
        <w:jc w:val="both"/>
      </w:pPr>
      <w:r w:rsidRPr="003B4559">
        <w:t>AUDITORIA não significa</w:t>
      </w:r>
      <w:r w:rsidRPr="008F4960">
        <w:t xml:space="preserve"> </w:t>
      </w:r>
      <w:r>
        <w:t xml:space="preserve">defender </w:t>
      </w:r>
      <w:r w:rsidRPr="008F4960">
        <w:t>o calote</w:t>
      </w:r>
      <w:r>
        <w:t xml:space="preserve">, mas saber </w:t>
      </w:r>
      <w:r w:rsidRPr="008F4960">
        <w:t>a origem</w:t>
      </w:r>
      <w:r>
        <w:t xml:space="preserve"> dessa dívida</w:t>
      </w:r>
      <w:r w:rsidRPr="008F4960">
        <w:t>, quanto pagamos até hoje e quanto devemos</w:t>
      </w:r>
      <w:r>
        <w:t xml:space="preserve"> ainda</w:t>
      </w:r>
      <w:r w:rsidRPr="008F4960">
        <w:t xml:space="preserve">. </w:t>
      </w:r>
    </w:p>
    <w:p w:rsidR="003A5C40" w:rsidRDefault="003A5C40" w:rsidP="00B211DD">
      <w:pPr>
        <w:tabs>
          <w:tab w:val="left" w:pos="142"/>
        </w:tabs>
        <w:spacing w:after="0" w:line="240" w:lineRule="auto"/>
        <w:jc w:val="both"/>
      </w:pPr>
      <w:r w:rsidRPr="008F4960">
        <w:t>Precisamos saber se a dívida é legal, legítima e quem se beneficia dela</w:t>
      </w:r>
      <w:r>
        <w:t xml:space="preserve">. Através de nossos estudos apuramos que ela é </w:t>
      </w:r>
      <w:r w:rsidRPr="008F4960">
        <w:t>meramente financeira e só cresce</w:t>
      </w:r>
      <w:r>
        <w:t xml:space="preserve">, </w:t>
      </w:r>
      <w:r w:rsidRPr="008F4960">
        <w:t>mesmo pagando os juros mais altos do mundo.</w:t>
      </w:r>
    </w:p>
    <w:p w:rsidR="003A5C40" w:rsidRDefault="003A5C40" w:rsidP="00B211DD">
      <w:pPr>
        <w:tabs>
          <w:tab w:val="left" w:pos="142"/>
        </w:tabs>
        <w:spacing w:after="0" w:line="240" w:lineRule="auto"/>
        <w:jc w:val="both"/>
      </w:pPr>
      <w:r w:rsidRPr="002B48E4">
        <w:t xml:space="preserve"> </w:t>
      </w:r>
      <w:r w:rsidRPr="008F4960">
        <w:t>A Política monetária e fiscal precisa ser revista para garantir distribuição da renda e justiça social.</w:t>
      </w:r>
      <w:r>
        <w:t xml:space="preserve"> </w:t>
      </w:r>
    </w:p>
    <w:p w:rsidR="003A5C40" w:rsidRDefault="003A5C40" w:rsidP="00B211DD">
      <w:pPr>
        <w:tabs>
          <w:tab w:val="left" w:pos="3630"/>
        </w:tabs>
        <w:spacing w:after="0" w:line="240" w:lineRule="auto"/>
        <w:jc w:val="both"/>
        <w:rPr>
          <w:b/>
        </w:rPr>
        <w:sectPr w:rsidR="003A5C40" w:rsidSect="00B211DD">
          <w:type w:val="continuous"/>
          <w:pgSz w:w="11906" w:h="16838"/>
          <w:pgMar w:top="720" w:right="720" w:bottom="720" w:left="720" w:header="708" w:footer="708" w:gutter="0"/>
          <w:cols w:num="2" w:space="454"/>
          <w:docGrid w:linePitch="360"/>
        </w:sectPr>
      </w:pPr>
    </w:p>
    <w:p w:rsidR="003A5C40" w:rsidRPr="00135D30" w:rsidRDefault="003A5C40" w:rsidP="00B211DD">
      <w:pPr>
        <w:tabs>
          <w:tab w:val="left" w:pos="3630"/>
        </w:tabs>
        <w:spacing w:after="0" w:line="240" w:lineRule="auto"/>
        <w:jc w:val="both"/>
        <w:rPr>
          <w:b/>
        </w:rPr>
      </w:pPr>
      <w:r w:rsidRPr="00135D30">
        <w:rPr>
          <w:b/>
        </w:rPr>
        <w:lastRenderedPageBreak/>
        <w:t>Exigimos:</w:t>
      </w:r>
      <w:r>
        <w:rPr>
          <w:b/>
        </w:rPr>
        <w:tab/>
      </w:r>
    </w:p>
    <w:p w:rsidR="003A5C40" w:rsidRDefault="003A5C40" w:rsidP="00B211DD">
      <w:pPr>
        <w:spacing w:after="0" w:line="240" w:lineRule="auto"/>
        <w:jc w:val="both"/>
      </w:pPr>
      <w:r>
        <w:t xml:space="preserve">• A imediata redução dos juros. Os banqueiros não podem continuar a determinar a taxa de juros que eles querem, como acontece atualmente. </w:t>
      </w:r>
    </w:p>
    <w:p w:rsidR="003A5C40" w:rsidRDefault="003A5C40" w:rsidP="00B211DD">
      <w:pPr>
        <w:spacing w:after="0" w:line="240" w:lineRule="auto"/>
        <w:jc w:val="both"/>
      </w:pPr>
      <w:r>
        <w:lastRenderedPageBreak/>
        <w:t xml:space="preserve">•Transparência dos documentos oficiais sobre o endividamento público. Os brasileiros têm direito a saber que dívida é essa. </w:t>
      </w:r>
    </w:p>
    <w:p w:rsidR="003A5C40" w:rsidRPr="002B48E4" w:rsidRDefault="003A5C40" w:rsidP="00B211DD">
      <w:pPr>
        <w:spacing w:after="0" w:line="240" w:lineRule="auto"/>
        <w:jc w:val="both"/>
        <w:rPr>
          <w:b/>
        </w:rPr>
      </w:pPr>
      <w:r>
        <w:t xml:space="preserve">• </w:t>
      </w:r>
      <w:r w:rsidRPr="002B48E4">
        <w:rPr>
          <w:b/>
        </w:rPr>
        <w:t>AUDITORIA CIDADÃ DA DÍVIDA JÁ!</w:t>
      </w:r>
    </w:p>
    <w:p w:rsidR="003A5C40" w:rsidRDefault="003A5C40" w:rsidP="00B211DD">
      <w:pPr>
        <w:pStyle w:val="PargrafodaLista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hanging="720"/>
        <w:rPr>
          <w:b/>
        </w:rPr>
      </w:pPr>
      <w:r w:rsidRPr="00586132">
        <w:rPr>
          <w:b/>
        </w:rPr>
        <w:t>ESTA DÍVIDA NÃO É NOSSA!</w:t>
      </w:r>
    </w:p>
    <w:p w:rsidR="004B7F9D" w:rsidRPr="00172FB1" w:rsidRDefault="008022DB" w:rsidP="00B211DD">
      <w:pPr>
        <w:tabs>
          <w:tab w:val="left" w:pos="0"/>
          <w:tab w:val="left" w:pos="142"/>
        </w:tabs>
        <w:spacing w:after="0" w:line="240" w:lineRule="auto"/>
        <w:jc w:val="both"/>
      </w:pPr>
      <w:r>
        <w:lastRenderedPageBreak/>
        <w:t>Enquanto o g</w:t>
      </w:r>
      <w:r w:rsidR="004B7F9D" w:rsidRPr="00172FB1">
        <w:t>overno</w:t>
      </w:r>
      <w:r>
        <w:t xml:space="preserve"> federal</w:t>
      </w:r>
      <w:r w:rsidR="004B7F9D" w:rsidRPr="00172FB1">
        <w:t xml:space="preserve"> anunc</w:t>
      </w:r>
      <w:r>
        <w:t>ia corte de R$ 69,9 bilhões no o</w:t>
      </w:r>
      <w:r w:rsidR="004B7F9D" w:rsidRPr="00172FB1">
        <w:t xml:space="preserve">rçamento de 2015, </w:t>
      </w:r>
      <w:r w:rsidR="00331C9C" w:rsidRPr="00172FB1">
        <w:t>e</w:t>
      </w:r>
      <w:r w:rsidR="00F872B5">
        <w:t>,</w:t>
      </w:r>
      <w:r w:rsidR="00331C9C" w:rsidRPr="00172FB1">
        <w:t xml:space="preserve"> sem nenhum constran</w:t>
      </w:r>
      <w:r w:rsidR="00762AEC" w:rsidRPr="00172FB1">
        <w:t>gimento</w:t>
      </w:r>
      <w:r w:rsidR="00331C9C" w:rsidRPr="00172FB1">
        <w:t xml:space="preserve"> corta da Saúde </w:t>
      </w:r>
      <w:r w:rsidR="008F52F9" w:rsidRPr="00172FB1">
        <w:t>RS 11,774 bilhões</w:t>
      </w:r>
      <w:r w:rsidR="00762AEC" w:rsidRPr="00172FB1">
        <w:t xml:space="preserve">, </w:t>
      </w:r>
      <w:r w:rsidR="00F872B5">
        <w:t xml:space="preserve">da </w:t>
      </w:r>
      <w:r w:rsidR="00762AEC" w:rsidRPr="00172FB1">
        <w:t>Educação</w:t>
      </w:r>
      <w:r w:rsidR="008F52F9" w:rsidRPr="00172FB1">
        <w:t xml:space="preserve"> R$ 9,423 bilhões e </w:t>
      </w:r>
      <w:r w:rsidR="00F872B5">
        <w:t xml:space="preserve">dos Transportes </w:t>
      </w:r>
      <w:r w:rsidR="008F52F9" w:rsidRPr="00172FB1">
        <w:t xml:space="preserve"> R$ 6,735 bilhões</w:t>
      </w:r>
      <w:r w:rsidR="00762AEC" w:rsidRPr="00172FB1">
        <w:t>, prioriz</w:t>
      </w:r>
      <w:r>
        <w:t>ando os credores em detrimento a</w:t>
      </w:r>
      <w:r w:rsidR="00762AEC" w:rsidRPr="00172FB1">
        <w:t>os direitos sociais</w:t>
      </w:r>
      <w:r w:rsidR="008F52F9" w:rsidRPr="00172FB1">
        <w:t xml:space="preserve">. </w:t>
      </w:r>
    </w:p>
    <w:p w:rsidR="004B7F9D" w:rsidRPr="00B211DD" w:rsidRDefault="008022DB" w:rsidP="00B211DD">
      <w:pPr>
        <w:pStyle w:val="PargrafodaLista"/>
        <w:tabs>
          <w:tab w:val="left" w:pos="0"/>
          <w:tab w:val="left" w:pos="142"/>
        </w:tabs>
        <w:spacing w:after="0" w:line="240" w:lineRule="auto"/>
        <w:ind w:left="0"/>
        <w:jc w:val="both"/>
        <w:sectPr w:rsidR="004B7F9D" w:rsidRPr="00B211DD" w:rsidSect="00B06600">
          <w:type w:val="continuous"/>
          <w:pgSz w:w="11906" w:h="16838"/>
          <w:pgMar w:top="720" w:right="720" w:bottom="720" w:left="720" w:header="709" w:footer="709" w:gutter="0"/>
          <w:cols w:num="2" w:space="454"/>
          <w:docGrid w:linePitch="360"/>
        </w:sectPr>
      </w:pPr>
      <w:r>
        <w:lastRenderedPageBreak/>
        <w:t xml:space="preserve">O </w:t>
      </w:r>
      <w:r w:rsidR="00762AEC" w:rsidRPr="00172FB1">
        <w:t>cidadão</w:t>
      </w:r>
      <w:r>
        <w:t xml:space="preserve"> brasileiro arca com </w:t>
      </w:r>
      <w:r w:rsidR="00762AEC" w:rsidRPr="00172FB1">
        <w:t xml:space="preserve">essa conta, </w:t>
      </w:r>
      <w:r>
        <w:t xml:space="preserve">já </w:t>
      </w:r>
      <w:r w:rsidR="008F52F9" w:rsidRPr="00172FB1">
        <w:t>o sistema financeiro continua auferidos lucros sem ne</w:t>
      </w:r>
      <w:r w:rsidR="00762AEC" w:rsidRPr="00172FB1">
        <w:t>nhum impedimento governamental. O</w:t>
      </w:r>
      <w:r w:rsidR="008F52F9" w:rsidRPr="00172FB1">
        <w:t>s três maiores bancos que atuam no Brasil</w:t>
      </w:r>
      <w:r w:rsidR="00762AEC" w:rsidRPr="00172FB1">
        <w:t>, Itaú/Unibanco,</w:t>
      </w:r>
      <w:r w:rsidR="008F52F9" w:rsidRPr="00172FB1">
        <w:t xml:space="preserve"> </w:t>
      </w:r>
      <w:r w:rsidR="00762AEC" w:rsidRPr="00172FB1">
        <w:t xml:space="preserve">Bradesco e Santander </w:t>
      </w:r>
      <w:r w:rsidR="008F52F9" w:rsidRPr="00172FB1">
        <w:t>lucraram no primeiro trimestre de 2015</w:t>
      </w:r>
      <w:r w:rsidR="00331C9C" w:rsidRPr="00172FB1">
        <w:t xml:space="preserve">, </w:t>
      </w:r>
      <w:r w:rsidR="005E4994">
        <w:t>respectivamente: R$ 5,733 bilhões, R$4,244 bilhões</w:t>
      </w:r>
      <w:r w:rsidR="00762AEC" w:rsidRPr="00172FB1">
        <w:t xml:space="preserve"> e R$</w:t>
      </w:r>
      <w:r w:rsidR="005E4994">
        <w:t xml:space="preserve"> 684 milhões</w:t>
      </w:r>
      <w:r w:rsidR="00B211DD">
        <w:t xml:space="preserve"> valores superiores a 2014</w:t>
      </w:r>
      <w:r w:rsidR="00B06600">
        <w:t>.</w:t>
      </w:r>
    </w:p>
    <w:p w:rsidR="00B52DCC" w:rsidRPr="005B332E" w:rsidRDefault="00B52DCC" w:rsidP="00B211DD">
      <w:pPr>
        <w:spacing w:after="0" w:line="240" w:lineRule="auto"/>
        <w:jc w:val="both"/>
        <w:rPr>
          <w:color w:val="E36C0A" w:themeColor="accent6" w:themeShade="BF"/>
        </w:rPr>
        <w:sectPr w:rsidR="00B52DCC" w:rsidRPr="005B332E" w:rsidSect="00B211DD">
          <w:type w:val="continuous"/>
          <w:pgSz w:w="11906" w:h="16838"/>
          <w:pgMar w:top="720" w:right="720" w:bottom="720" w:left="720" w:header="708" w:footer="708" w:gutter="0"/>
          <w:cols w:num="2" w:space="454"/>
          <w:docGrid w:linePitch="360"/>
        </w:sectPr>
      </w:pPr>
    </w:p>
    <w:p w:rsidR="0069612D" w:rsidRDefault="0069612D" w:rsidP="005708A9">
      <w:pPr>
        <w:sectPr w:rsidR="0069612D" w:rsidSect="007B030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43EC6" w:rsidRDefault="00D43EC6" w:rsidP="005708A9">
      <w:pPr>
        <w:jc w:val="both"/>
        <w:sectPr w:rsidR="00D43EC6" w:rsidSect="007B030F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5708A9" w:rsidRDefault="005708A9" w:rsidP="005708A9">
      <w:pPr>
        <w:tabs>
          <w:tab w:val="left" w:pos="0"/>
          <w:tab w:val="left" w:pos="142"/>
        </w:tabs>
        <w:spacing w:after="100" w:line="100" w:lineRule="atLeast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773420" cy="203644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420" cy="203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08A9" w:rsidRDefault="005708A9" w:rsidP="005708A9">
      <w:pPr>
        <w:tabs>
          <w:tab w:val="left" w:pos="0"/>
          <w:tab w:val="left" w:pos="142"/>
        </w:tabs>
        <w:spacing w:after="100" w:line="100" w:lineRule="atLeast"/>
        <w:rPr>
          <w:b/>
        </w:rPr>
      </w:pPr>
    </w:p>
    <w:p w:rsidR="005708A9" w:rsidRPr="005708A9" w:rsidRDefault="00B06600" w:rsidP="005708A9">
      <w:pPr>
        <w:tabs>
          <w:tab w:val="left" w:pos="0"/>
          <w:tab w:val="left" w:pos="142"/>
        </w:tabs>
        <w:spacing w:after="100" w:line="100" w:lineRule="atLeast"/>
        <w:rPr>
          <w:b/>
        </w:rPr>
        <w:sectPr w:rsidR="005708A9" w:rsidRPr="005708A9" w:rsidSect="00B06600">
          <w:type w:val="continuous"/>
          <w:pgSz w:w="11906" w:h="16838"/>
          <w:pgMar w:top="720" w:right="720" w:bottom="720" w:left="720" w:header="709" w:footer="709" w:gutter="0"/>
          <w:cols w:space="454"/>
          <w:docGrid w:linePitch="360"/>
        </w:sectPr>
      </w:pPr>
      <w:r>
        <w:rPr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210300" cy="2743200"/>
            <wp:effectExtent l="19050" t="0" r="0" b="0"/>
            <wp:wrapSquare wrapText="bothSides"/>
            <wp:docPr id="3" name="Imagem 1" descr="F:\PracaSete PARA O ATO DO COP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racaSete PARA O ATO DO COPO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572A">
        <w:rPr>
          <w:b/>
        </w:rPr>
        <w:br w:type="textWrapping" w:clear="all"/>
      </w:r>
    </w:p>
    <w:p w:rsidR="005E6F80" w:rsidRDefault="0050572A" w:rsidP="0050572A">
      <w:pPr>
        <w:spacing w:after="0"/>
        <w:jc w:val="center"/>
        <w:rPr>
          <w:b/>
          <w:sz w:val="18"/>
        </w:rPr>
        <w:sectPr w:rsidR="005E6F80" w:rsidSect="007B030F">
          <w:type w:val="continuous"/>
          <w:pgSz w:w="11906" w:h="16838"/>
          <w:pgMar w:top="720" w:right="720" w:bottom="720" w:left="720" w:header="708" w:footer="708" w:gutter="0"/>
          <w:cols w:space="567"/>
          <w:docGrid w:linePitch="360"/>
        </w:sectPr>
      </w:pPr>
      <w:r>
        <w:rPr>
          <w:b/>
          <w:sz w:val="18"/>
        </w:rPr>
        <w:lastRenderedPageBreak/>
        <w:t>ATO PÚBLICO N</w:t>
      </w:r>
      <w:r w:rsidR="000E194C">
        <w:rPr>
          <w:b/>
          <w:sz w:val="18"/>
        </w:rPr>
        <w:t>A PRAÇA</w:t>
      </w:r>
      <w:r w:rsidR="00C46721">
        <w:rPr>
          <w:b/>
          <w:sz w:val="18"/>
        </w:rPr>
        <w:t xml:space="preserve"> SETE DE SETEMBRO</w:t>
      </w:r>
      <w:r w:rsidR="000E194C">
        <w:rPr>
          <w:b/>
          <w:sz w:val="18"/>
        </w:rPr>
        <w:t>– Rua Rio de Janeiro</w:t>
      </w:r>
      <w:r>
        <w:rPr>
          <w:b/>
          <w:sz w:val="18"/>
        </w:rPr>
        <w:t xml:space="preserve">- entre </w:t>
      </w:r>
      <w:r w:rsidR="000E194C">
        <w:rPr>
          <w:b/>
          <w:sz w:val="18"/>
        </w:rPr>
        <w:t xml:space="preserve">Av. </w:t>
      </w:r>
      <w:r>
        <w:rPr>
          <w:b/>
          <w:sz w:val="18"/>
        </w:rPr>
        <w:t>Afonso Pena e</w:t>
      </w:r>
      <w:r w:rsidR="000E194C">
        <w:rPr>
          <w:b/>
          <w:sz w:val="18"/>
        </w:rPr>
        <w:t xml:space="preserve"> Rua dos</w:t>
      </w:r>
      <w:r>
        <w:rPr>
          <w:b/>
          <w:sz w:val="18"/>
        </w:rPr>
        <w:t xml:space="preserve"> Tamoios.</w:t>
      </w:r>
    </w:p>
    <w:p w:rsidR="00B52DCC" w:rsidRDefault="006D39F8" w:rsidP="00B52DCC">
      <w:pPr>
        <w:spacing w:after="0"/>
        <w:rPr>
          <w:b/>
          <w:sz w:val="18"/>
        </w:rPr>
        <w:sectPr w:rsidR="00B52DCC" w:rsidSect="007B030F">
          <w:type w:val="continuous"/>
          <w:pgSz w:w="11906" w:h="16838"/>
          <w:pgMar w:top="720" w:right="720" w:bottom="720" w:left="720" w:header="708" w:footer="708" w:gutter="0"/>
          <w:cols w:space="567"/>
          <w:docGrid w:linePitch="360"/>
        </w:sectPr>
      </w:pPr>
      <w:r>
        <w:rPr>
          <w:b/>
          <w:noProof/>
          <w:sz w:val="18"/>
        </w:rPr>
        <w:lastRenderedPageBreak/>
        <w:pict>
          <v:line id="Conector reto 3" o:spid="_x0000_s1027" style="position:absolute;z-index:251661312;visibility:visible;mso-wrap-distance-top:-3e-5mm;mso-wrap-distance-bottom:-3e-5mm" from="104.25pt,5.35pt" to="408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" strokecolor="black [3040]">
            <o:lock v:ext="edit" shapetype="f"/>
          </v:line>
        </w:pict>
      </w:r>
      <w:r w:rsidR="00B52DCC">
        <w:rPr>
          <w:b/>
          <w:sz w:val="18"/>
        </w:rPr>
        <w:br/>
      </w:r>
    </w:p>
    <w:p w:rsidR="0093343C" w:rsidRDefault="0093343C" w:rsidP="00B52DCC">
      <w:pPr>
        <w:spacing w:after="0"/>
        <w:jc w:val="center"/>
        <w:rPr>
          <w:b/>
          <w:color w:val="FF0000"/>
        </w:rPr>
        <w:sectPr w:rsidR="0093343C" w:rsidSect="007B030F">
          <w:type w:val="continuous"/>
          <w:pgSz w:w="11906" w:h="16838"/>
          <w:pgMar w:top="720" w:right="720" w:bottom="720" w:left="720" w:header="708" w:footer="708" w:gutter="0"/>
          <w:cols w:space="567"/>
          <w:docGrid w:linePitch="360"/>
        </w:sectPr>
      </w:pPr>
    </w:p>
    <w:p w:rsidR="00B52DCC" w:rsidRPr="004C3869" w:rsidRDefault="00B52DCC" w:rsidP="00B52DCC">
      <w:pPr>
        <w:spacing w:after="0"/>
        <w:jc w:val="center"/>
        <w:rPr>
          <w:b/>
          <w:color w:val="FF0000"/>
        </w:rPr>
      </w:pPr>
      <w:r w:rsidRPr="004C3869">
        <w:rPr>
          <w:b/>
          <w:color w:val="FF0000"/>
        </w:rPr>
        <w:lastRenderedPageBreak/>
        <w:t>NÚCLEO MINEIRO DA AUDITORIA CIDADÃ DA DÍVIDA</w:t>
      </w:r>
    </w:p>
    <w:p w:rsidR="00B52DCC" w:rsidRPr="004C3869" w:rsidRDefault="00B52DCC" w:rsidP="00B52DCC">
      <w:pPr>
        <w:spacing w:after="0"/>
        <w:jc w:val="center"/>
        <w:rPr>
          <w:b/>
          <w:color w:val="365F91" w:themeColor="accent1" w:themeShade="BF"/>
        </w:rPr>
      </w:pPr>
      <w:r w:rsidRPr="004C3869">
        <w:rPr>
          <w:b/>
          <w:sz w:val="18"/>
          <w:lang w:val="en-US"/>
        </w:rPr>
        <w:t xml:space="preserve">Site: </w:t>
      </w:r>
      <w:r w:rsidRPr="004C3869">
        <w:rPr>
          <w:b/>
          <w:i/>
          <w:color w:val="365F91" w:themeColor="accent1" w:themeShade="BF"/>
          <w:sz w:val="18"/>
          <w:lang w:val="en-US"/>
        </w:rPr>
        <w:t>www.auditoriacidada.org.br</w:t>
      </w:r>
      <w:r w:rsidRPr="004C3869">
        <w:rPr>
          <w:b/>
          <w:color w:val="365F91" w:themeColor="accent1" w:themeShade="BF"/>
          <w:sz w:val="18"/>
          <w:lang w:val="en-US"/>
        </w:rPr>
        <w:t xml:space="preserve"> </w:t>
      </w:r>
      <w:r w:rsidRPr="004C3869">
        <w:rPr>
          <w:b/>
          <w:sz w:val="18"/>
          <w:lang w:val="en-US"/>
        </w:rPr>
        <w:t>| Facebook</w:t>
      </w:r>
      <w:r w:rsidRPr="004C3869">
        <w:rPr>
          <w:b/>
          <w:color w:val="365F91" w:themeColor="accent1" w:themeShade="BF"/>
          <w:sz w:val="18"/>
          <w:lang w:val="en-US"/>
        </w:rPr>
        <w:t xml:space="preserve">: </w:t>
      </w:r>
      <w:hyperlink r:id="rId9" w:history="1">
        <w:r w:rsidRPr="004C3869">
          <w:rPr>
            <w:rStyle w:val="Hyperlink"/>
            <w:b/>
            <w:bCs/>
            <w:i/>
            <w:color w:val="365F91" w:themeColor="accent1" w:themeShade="BF"/>
            <w:sz w:val="18"/>
            <w:lang w:val="en-US"/>
          </w:rPr>
          <w:t>www.facebook.com</w:t>
        </w:r>
      </w:hyperlink>
      <w:hyperlink r:id="rId10" w:history="1">
        <w:r w:rsidRPr="004C3869">
          <w:rPr>
            <w:rStyle w:val="Hyperlink"/>
            <w:b/>
            <w:bCs/>
            <w:i/>
            <w:color w:val="365F91" w:themeColor="accent1" w:themeShade="BF"/>
            <w:sz w:val="18"/>
            <w:lang w:val="en-US"/>
          </w:rPr>
          <w:t>/</w:t>
        </w:r>
      </w:hyperlink>
      <w:hyperlink r:id="rId11" w:history="1">
        <w:r w:rsidRPr="004C3869">
          <w:rPr>
            <w:rStyle w:val="Hyperlink"/>
            <w:b/>
            <w:bCs/>
            <w:i/>
            <w:color w:val="365F91" w:themeColor="accent1" w:themeShade="BF"/>
            <w:sz w:val="18"/>
            <w:lang w:val="en-US"/>
          </w:rPr>
          <w:t>auditoriacidada.pagina</w:t>
        </w:r>
      </w:hyperlink>
      <w:r w:rsidRPr="004C3869">
        <w:rPr>
          <w:b/>
        </w:rPr>
        <w:t xml:space="preserve"> | </w:t>
      </w:r>
      <w:r w:rsidRPr="004C3869">
        <w:rPr>
          <w:rStyle w:val="Hyperlink"/>
          <w:b/>
          <w:bCs/>
          <w:sz w:val="18"/>
          <w:lang w:val="en-US"/>
        </w:rPr>
        <w:t>E-mail:</w:t>
      </w:r>
      <w:r w:rsidRPr="004C3869">
        <w:rPr>
          <w:rStyle w:val="Hyperlink"/>
          <w:b/>
          <w:bCs/>
          <w:i/>
          <w:sz w:val="18"/>
          <w:lang w:val="en-US"/>
        </w:rPr>
        <w:t xml:space="preserve"> </w:t>
      </w:r>
      <w:r w:rsidRPr="004C3869">
        <w:rPr>
          <w:rStyle w:val="Hyperlink"/>
          <w:b/>
          <w:bCs/>
          <w:i/>
          <w:color w:val="365F91" w:themeColor="accent1" w:themeShade="BF"/>
          <w:sz w:val="18"/>
          <w:lang w:val="en-US"/>
        </w:rPr>
        <w:t>auditoriacidada.mgerais@gmail.com</w:t>
      </w:r>
    </w:p>
    <w:p w:rsidR="0018465B" w:rsidRDefault="0018465B"/>
    <w:sectPr w:rsidR="0018465B" w:rsidSect="007B030F">
      <w:type w:val="continuous"/>
      <w:pgSz w:w="11906" w:h="16838"/>
      <w:pgMar w:top="720" w:right="720" w:bottom="720" w:left="720" w:header="708" w:footer="708" w:gutter="0"/>
      <w:cols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83295"/>
    <w:multiLevelType w:val="hybridMultilevel"/>
    <w:tmpl w:val="1654DF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52DCC"/>
    <w:rsid w:val="00043356"/>
    <w:rsid w:val="00046BA1"/>
    <w:rsid w:val="00090C93"/>
    <w:rsid w:val="000A5801"/>
    <w:rsid w:val="000D75F6"/>
    <w:rsid w:val="000E194C"/>
    <w:rsid w:val="001276A6"/>
    <w:rsid w:val="00172FB1"/>
    <w:rsid w:val="0018465B"/>
    <w:rsid w:val="00242C5F"/>
    <w:rsid w:val="002937DC"/>
    <w:rsid w:val="00297644"/>
    <w:rsid w:val="0031142C"/>
    <w:rsid w:val="00331C9C"/>
    <w:rsid w:val="003648DA"/>
    <w:rsid w:val="003A5C40"/>
    <w:rsid w:val="003B4559"/>
    <w:rsid w:val="003D4FB4"/>
    <w:rsid w:val="0042475C"/>
    <w:rsid w:val="00450994"/>
    <w:rsid w:val="004B7990"/>
    <w:rsid w:val="004B7F9D"/>
    <w:rsid w:val="0050572A"/>
    <w:rsid w:val="005708A9"/>
    <w:rsid w:val="00575302"/>
    <w:rsid w:val="005A4059"/>
    <w:rsid w:val="005B332E"/>
    <w:rsid w:val="005E4994"/>
    <w:rsid w:val="005E6F80"/>
    <w:rsid w:val="006075EE"/>
    <w:rsid w:val="0065521F"/>
    <w:rsid w:val="0069612D"/>
    <w:rsid w:val="006A0741"/>
    <w:rsid w:val="006D39F8"/>
    <w:rsid w:val="006D75C6"/>
    <w:rsid w:val="006E351F"/>
    <w:rsid w:val="0073260A"/>
    <w:rsid w:val="00762AEC"/>
    <w:rsid w:val="00782501"/>
    <w:rsid w:val="0078534A"/>
    <w:rsid w:val="007B030F"/>
    <w:rsid w:val="007B7767"/>
    <w:rsid w:val="008022DB"/>
    <w:rsid w:val="008B3EF2"/>
    <w:rsid w:val="008B4879"/>
    <w:rsid w:val="008D1F52"/>
    <w:rsid w:val="008F52F9"/>
    <w:rsid w:val="0093343C"/>
    <w:rsid w:val="009B4980"/>
    <w:rsid w:val="00A64ED8"/>
    <w:rsid w:val="00A66BBC"/>
    <w:rsid w:val="00AA4D59"/>
    <w:rsid w:val="00AE1B77"/>
    <w:rsid w:val="00B06600"/>
    <w:rsid w:val="00B211DD"/>
    <w:rsid w:val="00B52DCC"/>
    <w:rsid w:val="00C274D1"/>
    <w:rsid w:val="00C406A5"/>
    <w:rsid w:val="00C46721"/>
    <w:rsid w:val="00C943A9"/>
    <w:rsid w:val="00CC7703"/>
    <w:rsid w:val="00CF58C4"/>
    <w:rsid w:val="00D26888"/>
    <w:rsid w:val="00D43EC6"/>
    <w:rsid w:val="00DB4A5A"/>
    <w:rsid w:val="00DD49A5"/>
    <w:rsid w:val="00DE7D0E"/>
    <w:rsid w:val="00E216D9"/>
    <w:rsid w:val="00E72CB2"/>
    <w:rsid w:val="00E934D6"/>
    <w:rsid w:val="00F47610"/>
    <w:rsid w:val="00F872B5"/>
    <w:rsid w:val="00FD5B57"/>
    <w:rsid w:val="00FF5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E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52DC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52DC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52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2D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52DC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52DC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52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2D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facebook.com/auditoriacidada.pagin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auditoriacidada.pagin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auditoriacidada.pagina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73AA0-8C18-4C65-BB0C-442E29720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749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27</cp:revision>
  <cp:lastPrinted>2015-05-29T20:54:00Z</cp:lastPrinted>
  <dcterms:created xsi:type="dcterms:W3CDTF">2015-05-19T11:02:00Z</dcterms:created>
  <dcterms:modified xsi:type="dcterms:W3CDTF">2015-06-01T01:36:00Z</dcterms:modified>
</cp:coreProperties>
</file>